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50" w:firstLineChars="500"/>
      </w:pPr>
    </w:p>
    <w:p>
      <w:pPr>
        <w:ind w:firstLine="1400" w:firstLineChars="500"/>
        <w:rPr>
          <w:sz w:val="28"/>
          <w:szCs w:val="28"/>
        </w:rPr>
      </w:pPr>
      <w:r>
        <w:rPr>
          <w:rFonts w:hint="eastAsia"/>
          <w:sz w:val="28"/>
          <w:szCs w:val="28"/>
        </w:rPr>
        <w:t>启东市人民医院乳腺机房防护及装修工程</w:t>
      </w:r>
    </w:p>
    <w:p>
      <w:pPr>
        <w:ind w:firstLine="4340" w:firstLineChars="1550"/>
        <w:rPr>
          <w:sz w:val="28"/>
          <w:szCs w:val="28"/>
        </w:rPr>
      </w:pPr>
      <w:r>
        <w:rPr>
          <w:rFonts w:hint="eastAsia"/>
          <w:sz w:val="28"/>
          <w:szCs w:val="28"/>
        </w:rPr>
        <w:t>施工说明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乳腺机房防护及装修 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拆除工程</w:t>
      </w:r>
    </w:p>
    <w:p>
      <w:pPr>
        <w:pStyle w:val="7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拆除原900*1200</w:t>
      </w:r>
      <w:r>
        <w:rPr>
          <w:rFonts w:hint="eastAsia"/>
          <w:sz w:val="24"/>
          <w:szCs w:val="24"/>
          <w:lang w:eastAsia="zh-CN"/>
        </w:rPr>
        <w:t>防护铅</w:t>
      </w:r>
      <w:r>
        <w:rPr>
          <w:rFonts w:hint="eastAsia"/>
          <w:sz w:val="24"/>
          <w:szCs w:val="24"/>
        </w:rPr>
        <w:t>玻璃窗</w:t>
      </w:r>
      <w:r>
        <w:rPr>
          <w:rFonts w:hint="eastAsia"/>
          <w:sz w:val="24"/>
          <w:szCs w:val="24"/>
          <w:lang w:eastAsia="zh-CN"/>
        </w:rPr>
        <w:t>，二次利用，需成品保护</w:t>
      </w:r>
    </w:p>
    <w:p>
      <w:pPr>
        <w:pStyle w:val="7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拆除原房间内木隔断</w:t>
      </w:r>
      <w:r>
        <w:rPr>
          <w:rFonts w:hint="eastAsia"/>
          <w:sz w:val="24"/>
          <w:szCs w:val="24"/>
          <w:lang w:val="en-US" w:eastAsia="zh-CN"/>
        </w:rPr>
        <w:t>6.6m2</w:t>
      </w:r>
    </w:p>
    <w:p>
      <w:pPr>
        <w:pStyle w:val="7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拆除原</w:t>
      </w:r>
      <w:r>
        <w:rPr>
          <w:rFonts w:hint="eastAsia"/>
          <w:sz w:val="24"/>
          <w:szCs w:val="24"/>
          <w:lang w:eastAsia="zh-CN"/>
        </w:rPr>
        <w:t>手</w:t>
      </w:r>
      <w:r>
        <w:rPr>
          <w:rFonts w:hint="eastAsia"/>
          <w:sz w:val="24"/>
          <w:szCs w:val="24"/>
        </w:rPr>
        <w:t>动平移</w:t>
      </w:r>
      <w:r>
        <w:rPr>
          <w:rFonts w:hint="eastAsia"/>
          <w:sz w:val="24"/>
          <w:szCs w:val="24"/>
          <w:lang w:val="en-US" w:eastAsia="zh-CN"/>
        </w:rPr>
        <w:t>防护</w:t>
      </w:r>
      <w:r>
        <w:rPr>
          <w:rFonts w:hint="eastAsia"/>
          <w:sz w:val="24"/>
          <w:szCs w:val="24"/>
        </w:rPr>
        <w:t>门</w:t>
      </w:r>
      <w:r>
        <w:rPr>
          <w:rFonts w:hint="eastAsia"/>
          <w:sz w:val="24"/>
          <w:szCs w:val="24"/>
          <w:lang w:val="en-US" w:eastAsia="zh-CN"/>
        </w:rPr>
        <w:t>1樘</w:t>
      </w:r>
    </w:p>
    <w:p>
      <w:pPr>
        <w:pStyle w:val="7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拆除原吸顶灯6套</w:t>
      </w:r>
    </w:p>
    <w:p>
      <w:pPr>
        <w:pStyle w:val="7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拆除原塑扣板吊顶</w:t>
      </w:r>
      <w:r>
        <w:rPr>
          <w:rFonts w:hint="eastAsia"/>
          <w:sz w:val="24"/>
          <w:szCs w:val="24"/>
          <w:lang w:val="en-US" w:eastAsia="zh-CN"/>
        </w:rPr>
        <w:t>24m2</w:t>
      </w:r>
    </w:p>
    <w:p>
      <w:pPr>
        <w:pStyle w:val="7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墙上开门洞，尺寸1200*2100mm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装修工程</w:t>
      </w:r>
    </w:p>
    <w:p>
      <w:pPr>
        <w:pStyle w:val="7"/>
        <w:spacing w:line="360" w:lineRule="auto"/>
        <w:ind w:left="1440" w:firstLine="0" w:firstLineChars="0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1）216*105*53八五多孔砖封</w:t>
      </w:r>
      <w:r>
        <w:rPr>
          <w:rFonts w:hint="eastAsia"/>
          <w:sz w:val="24"/>
          <w:szCs w:val="24"/>
          <w:lang w:val="en-US" w:eastAsia="zh-CN"/>
        </w:rPr>
        <w:t>门</w:t>
      </w:r>
      <w:r>
        <w:rPr>
          <w:rFonts w:hint="eastAsia"/>
          <w:sz w:val="24"/>
          <w:szCs w:val="24"/>
        </w:rPr>
        <w:t>窗洞，M5混合砂浆砌筑，洞口尺寸：900*1200mm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窗）</w:t>
      </w:r>
      <w:r>
        <w:rPr>
          <w:rFonts w:hint="eastAsia"/>
          <w:sz w:val="24"/>
          <w:szCs w:val="24"/>
          <w:lang w:eastAsia="zh-CN"/>
        </w:rPr>
        <w:t>，内外侧贴300*300墙面砖，</w:t>
      </w:r>
      <w:r>
        <w:rPr>
          <w:rFonts w:hint="eastAsia"/>
          <w:sz w:val="24"/>
          <w:szCs w:val="24"/>
          <w:lang w:val="en-US" w:eastAsia="zh-CN"/>
        </w:rPr>
        <w:t>1200*2100mm（门）</w:t>
      </w:r>
      <w:r>
        <w:rPr>
          <w:rFonts w:hint="eastAsia"/>
          <w:sz w:val="24"/>
          <w:szCs w:val="24"/>
          <w:lang w:eastAsia="zh-CN"/>
        </w:rPr>
        <w:t>，内侧贴</w:t>
      </w:r>
      <w:r>
        <w:rPr>
          <w:rFonts w:hint="eastAsia"/>
          <w:sz w:val="24"/>
          <w:szCs w:val="24"/>
          <w:lang w:val="en-US" w:eastAsia="zh-CN"/>
        </w:rPr>
        <w:t>300*300墙面砖，外侧贴600*600玻化砖贴</w:t>
      </w:r>
    </w:p>
    <w:p>
      <w:pPr>
        <w:pStyle w:val="7"/>
        <w:numPr>
          <w:ilvl w:val="0"/>
          <w:numId w:val="4"/>
        </w:numPr>
        <w:spacing w:line="360" w:lineRule="auto"/>
        <w:ind w:left="1440" w:firstLine="0" w:firstLineChars="0"/>
        <w:rPr>
          <w:rFonts w:hint="eastAsia"/>
          <w:color w:val="auto"/>
          <w:sz w:val="24"/>
          <w:szCs w:val="24"/>
          <w:u w:color="FFFFFF" w:themeColor="background1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新增隔断：</w:t>
      </w:r>
      <w:r>
        <w:rPr>
          <w:rFonts w:hint="eastAsia"/>
          <w:color w:val="auto"/>
          <w:sz w:val="24"/>
          <w:szCs w:val="24"/>
          <w:u w:color="FFFFFF" w:themeColor="background1"/>
          <w:lang w:val="en-US" w:eastAsia="zh-CN"/>
        </w:rPr>
        <w:fldChar w:fldCharType="begin"/>
      </w:r>
      <w:r>
        <w:rPr>
          <w:rFonts w:hint="eastAsia"/>
          <w:color w:val="auto"/>
          <w:sz w:val="24"/>
          <w:szCs w:val="24"/>
          <w:u w:color="FFFFFF" w:themeColor="background1"/>
          <w:lang w:val="en-US" w:eastAsia="zh-CN"/>
        </w:rPr>
        <w:instrText xml:space="preserve"> HYPERLINK "mailto:方木骨架，@40*60，9mm细木工板基层板，贴2mm高纯度铅板，3mm铝塑板面层，暖白+粉红腰线，面积57.72m2" </w:instrText>
      </w:r>
      <w:r>
        <w:rPr>
          <w:rFonts w:hint="eastAsia"/>
          <w:color w:val="auto"/>
          <w:sz w:val="24"/>
          <w:szCs w:val="24"/>
          <w:u w:color="FFFFFF" w:themeColor="background1"/>
          <w:lang w:val="en-US" w:eastAsia="zh-CN"/>
        </w:rPr>
        <w:fldChar w:fldCharType="separate"/>
      </w:r>
      <w:r>
        <w:rPr>
          <w:rStyle w:val="5"/>
          <w:rFonts w:hint="eastAsia"/>
          <w:color w:val="auto"/>
          <w:sz w:val="24"/>
          <w:szCs w:val="24"/>
          <w:u w:color="FFFFFF" w:themeColor="background1"/>
          <w:lang w:val="en-US" w:eastAsia="zh-CN"/>
        </w:rPr>
        <w:t>方木骨架，@40*60，9mm细木工板基层板，贴2mm高纯度铅板，3mm铝塑板面层，暖白+粉红腰线，面积18.04m2</w:t>
      </w:r>
      <w:r>
        <w:rPr>
          <w:rFonts w:hint="eastAsia"/>
          <w:color w:val="auto"/>
          <w:sz w:val="24"/>
          <w:szCs w:val="24"/>
          <w:u w:color="FFFFFF" w:themeColor="background1"/>
          <w:lang w:val="en-US" w:eastAsia="zh-CN"/>
        </w:rPr>
        <w:fldChar w:fldCharType="end"/>
      </w:r>
    </w:p>
    <w:p>
      <w:pPr>
        <w:pStyle w:val="7"/>
        <w:numPr>
          <w:ilvl w:val="0"/>
          <w:numId w:val="4"/>
        </w:numPr>
        <w:spacing w:line="360" w:lineRule="auto"/>
        <w:ind w:left="1440" w:firstLine="0" w:firstLineChars="0"/>
        <w:rPr>
          <w:rFonts w:hint="eastAsia"/>
          <w:color w:val="auto"/>
          <w:sz w:val="24"/>
          <w:szCs w:val="24"/>
          <w:u w:color="FFFFFF" w:themeColor="background1"/>
          <w:lang w:val="en-US" w:eastAsia="zh-CN"/>
        </w:rPr>
      </w:pPr>
      <w:r>
        <w:rPr>
          <w:rFonts w:hint="eastAsia"/>
          <w:color w:val="auto"/>
          <w:sz w:val="24"/>
          <w:szCs w:val="24"/>
          <w:u w:color="FFFFFF" w:themeColor="background1"/>
          <w:lang w:val="en-US" w:eastAsia="zh-CN"/>
        </w:rPr>
        <w:t>原墙面砖新增</w:t>
      </w:r>
      <w:r>
        <w:rPr>
          <w:rStyle w:val="5"/>
          <w:rFonts w:hint="eastAsia"/>
          <w:color w:val="auto"/>
          <w:sz w:val="24"/>
          <w:szCs w:val="24"/>
          <w:u w:color="FFFFFF" w:themeColor="background1"/>
          <w:lang w:val="en-US" w:eastAsia="zh-CN"/>
        </w:rPr>
        <w:t>方木骨架，@40*60，9mm细木工板基层板，3mm铝塑板面层，暖白+粉红腰线，面积18.28m2</w:t>
      </w:r>
    </w:p>
    <w:p>
      <w:pPr>
        <w:pStyle w:val="7"/>
        <w:numPr>
          <w:ilvl w:val="0"/>
          <w:numId w:val="4"/>
        </w:numPr>
        <w:spacing w:line="360" w:lineRule="auto"/>
        <w:ind w:left="144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增电动平移防护门1樘，尺寸：1200*2100mm，1.2mm方钢，25*50mm门框架，基层为9mm厚多层板，贴2mm高纯铅，铅纯度99%以上，面层贴304不锈钢拉丝和腰线，门框不锈钢折边，启动装置的品种、规格：含电脑控制系统、电机、轨道和悬挂系统安全传感器、光传感器防夹装置、门机连锁控制系统、内外双控制开关、电动机等</w:t>
      </w:r>
    </w:p>
    <w:p>
      <w:pPr>
        <w:pStyle w:val="7"/>
        <w:numPr>
          <w:ilvl w:val="0"/>
          <w:numId w:val="4"/>
        </w:numPr>
        <w:spacing w:line="360" w:lineRule="auto"/>
        <w:ind w:left="144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新增手动平开防护门1樘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，尺寸：800*2100mm，门框骨架为方钢，基层板为9mm厚多层板，贴2mm高纯铅板，铅纯度99%以上，面层贴304不锈钢拉丝和腰线，门框不锈钢折边，不锈钢加工件，线切割定制完成，承重铰链</w:t>
      </w:r>
    </w:p>
    <w:p>
      <w:pPr>
        <w:pStyle w:val="7"/>
        <w:numPr>
          <w:ilvl w:val="0"/>
          <w:numId w:val="4"/>
        </w:numPr>
        <w:spacing w:line="360" w:lineRule="auto"/>
        <w:ind w:left="144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新增地面：PVC地板，自流平找平层3-5mm</w:t>
      </w:r>
    </w:p>
    <w:p>
      <w:pPr>
        <w:pStyle w:val="7"/>
        <w:numPr>
          <w:ilvl w:val="0"/>
          <w:numId w:val="4"/>
        </w:numPr>
        <w:spacing w:line="360" w:lineRule="auto"/>
        <w:ind w:left="144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新增防护吊顶：吊筋丝杆，方钢龙骨，9厘多层板基层板，  贴2mm厚高纯铅</w:t>
      </w:r>
    </w:p>
    <w:p>
      <w:pPr>
        <w:pStyle w:val="7"/>
        <w:numPr>
          <w:ilvl w:val="0"/>
          <w:numId w:val="4"/>
        </w:numPr>
        <w:spacing w:line="360" w:lineRule="auto"/>
        <w:ind w:left="144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新增吊顶：轻钢龙骨，面层2mm厚铝网孔板  600*600mm   含吸音棉 ，L型铝合金收边条</w:t>
      </w:r>
    </w:p>
    <w:p>
      <w:pPr>
        <w:pStyle w:val="7"/>
        <w:numPr>
          <w:ilvl w:val="0"/>
          <w:numId w:val="4"/>
        </w:numPr>
        <w:spacing w:line="360" w:lineRule="auto"/>
        <w:ind w:left="144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新增防护铅玻璃窗，尺寸：900*1200mm，不锈钢窗框,1mm厚，高透光防护铅玻璃（利用原有）</w:t>
      </w:r>
    </w:p>
    <w:p>
      <w:pPr>
        <w:pStyle w:val="7"/>
        <w:numPr>
          <w:ilvl w:val="0"/>
          <w:numId w:val="4"/>
        </w:numPr>
        <w:spacing w:line="360" w:lineRule="auto"/>
        <w:ind w:left="144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新增窗帘轨道4m，布艺窗帘19.2m2</w:t>
      </w:r>
    </w:p>
    <w:p>
      <w:pPr>
        <w:pStyle w:val="7"/>
        <w:numPr>
          <w:ilvl w:val="0"/>
          <w:numId w:val="4"/>
        </w:numPr>
        <w:spacing w:line="360" w:lineRule="auto"/>
        <w:ind w:left="144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新增600*600LED平板灯6套</w:t>
      </w:r>
    </w:p>
    <w:p>
      <w:pPr>
        <w:pStyle w:val="7"/>
        <w:numPr>
          <w:ilvl w:val="0"/>
          <w:numId w:val="4"/>
        </w:numPr>
        <w:spacing w:line="360" w:lineRule="auto"/>
        <w:ind w:left="144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新增西门子单联开关2个，西门子三联开关1个，西门子15A五孔插座4个，2.5mm2单股铜芯线230m，1.5mm2单股铜 芯线200m</w:t>
      </w:r>
    </w:p>
    <w:p>
      <w:pPr>
        <w:pStyle w:val="7"/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二、现场拆除垃圾清理并运出</w:t>
      </w:r>
    </w:p>
    <w:p>
      <w:pPr>
        <w:pStyle w:val="7"/>
        <w:numPr>
          <w:ilvl w:val="0"/>
          <w:numId w:val="0"/>
        </w:numPr>
        <w:ind w:left="735"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                                            </w:t>
      </w:r>
    </w:p>
    <w:p>
      <w:pPr>
        <w:pStyle w:val="7"/>
        <w:numPr>
          <w:ilvl w:val="0"/>
          <w:numId w:val="0"/>
        </w:numPr>
        <w:ind w:left="735" w:leftChars="0"/>
        <w:rPr>
          <w:rFonts w:hint="eastAsia"/>
          <w:sz w:val="21"/>
          <w:szCs w:val="21"/>
          <w:lang w:val="en-US" w:eastAsia="zh-CN"/>
        </w:rPr>
      </w:pPr>
    </w:p>
    <w:p>
      <w:pPr>
        <w:pStyle w:val="7"/>
        <w:numPr>
          <w:ilvl w:val="0"/>
          <w:numId w:val="0"/>
        </w:numPr>
        <w:ind w:left="735" w:leftChars="0"/>
        <w:rPr>
          <w:rFonts w:hint="eastAsia"/>
          <w:sz w:val="21"/>
          <w:szCs w:val="21"/>
          <w:lang w:val="en-US" w:eastAsia="zh-CN"/>
        </w:rPr>
      </w:pPr>
    </w:p>
    <w:p>
      <w:pPr>
        <w:pStyle w:val="7"/>
        <w:numPr>
          <w:ilvl w:val="0"/>
          <w:numId w:val="0"/>
        </w:numPr>
        <w:ind w:left="735" w:leftChars="0"/>
        <w:rPr>
          <w:rFonts w:hint="eastAsia"/>
          <w:sz w:val="21"/>
          <w:szCs w:val="21"/>
          <w:lang w:val="en-US" w:eastAsia="zh-CN"/>
        </w:rPr>
      </w:pPr>
    </w:p>
    <w:p>
      <w:pPr>
        <w:pStyle w:val="7"/>
        <w:numPr>
          <w:ilvl w:val="0"/>
          <w:numId w:val="0"/>
        </w:numPr>
        <w:ind w:left="735" w:leftChars="0"/>
        <w:rPr>
          <w:rFonts w:hint="eastAsia"/>
          <w:sz w:val="21"/>
          <w:szCs w:val="21"/>
          <w:lang w:val="en-US" w:eastAsia="zh-CN"/>
        </w:rPr>
      </w:pPr>
    </w:p>
    <w:p>
      <w:pPr>
        <w:pStyle w:val="7"/>
        <w:numPr>
          <w:ilvl w:val="0"/>
          <w:numId w:val="0"/>
        </w:numPr>
        <w:ind w:left="735" w:leftChars="0"/>
        <w:rPr>
          <w:rFonts w:hint="eastAsia"/>
          <w:sz w:val="21"/>
          <w:szCs w:val="21"/>
          <w:lang w:val="en-US" w:eastAsia="zh-CN"/>
        </w:rPr>
      </w:pPr>
    </w:p>
    <w:p>
      <w:pPr>
        <w:pStyle w:val="7"/>
        <w:numPr>
          <w:ilvl w:val="0"/>
          <w:numId w:val="0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                                          </w:t>
      </w:r>
      <w:r>
        <w:rPr>
          <w:rFonts w:hint="eastAsia"/>
          <w:sz w:val="30"/>
          <w:szCs w:val="30"/>
          <w:lang w:val="en-US" w:eastAsia="zh-CN"/>
        </w:rPr>
        <w:t xml:space="preserve">    启东市人民医院    </w:t>
      </w:r>
    </w:p>
    <w:p>
      <w:pPr>
        <w:pStyle w:val="7"/>
        <w:numPr>
          <w:ilvl w:val="0"/>
          <w:numId w:val="0"/>
        </w:num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      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2019年1月21号   </w:t>
      </w:r>
      <w:r>
        <w:rPr>
          <w:rFonts w:hint="eastAsia"/>
          <w:sz w:val="21"/>
          <w:szCs w:val="21"/>
          <w:lang w:val="en-US" w:eastAsia="zh-CN"/>
        </w:rPr>
        <w:t xml:space="preserve">              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B25CBE"/>
    <w:multiLevelType w:val="singleLevel"/>
    <w:tmpl w:val="E0B25CBE"/>
    <w:lvl w:ilvl="0" w:tentative="0">
      <w:start w:val="2"/>
      <w:numFmt w:val="decimal"/>
      <w:suff w:val="nothing"/>
      <w:lvlText w:val="%1）"/>
      <w:lvlJc w:val="left"/>
    </w:lvl>
  </w:abstractNum>
  <w:abstractNum w:abstractNumId="1">
    <w:nsid w:val="22205899"/>
    <w:multiLevelType w:val="multilevel"/>
    <w:tmpl w:val="22205899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2A65FD1"/>
    <w:multiLevelType w:val="multilevel"/>
    <w:tmpl w:val="22A65FD1"/>
    <w:lvl w:ilvl="0" w:tentative="0">
      <w:start w:val="1"/>
      <w:numFmt w:val="decimal"/>
      <w:lvlText w:val="%1）"/>
      <w:lvlJc w:val="left"/>
      <w:pPr>
        <w:ind w:left="21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280" w:hanging="420"/>
      </w:pPr>
    </w:lvl>
    <w:lvl w:ilvl="2" w:tentative="0">
      <w:start w:val="1"/>
      <w:numFmt w:val="lowerRoman"/>
      <w:lvlText w:val="%3."/>
      <w:lvlJc w:val="right"/>
      <w:pPr>
        <w:ind w:left="2700" w:hanging="420"/>
      </w:pPr>
    </w:lvl>
    <w:lvl w:ilvl="3" w:tentative="0">
      <w:start w:val="1"/>
      <w:numFmt w:val="decimal"/>
      <w:lvlText w:val="%4."/>
      <w:lvlJc w:val="left"/>
      <w:pPr>
        <w:ind w:left="3120" w:hanging="420"/>
      </w:pPr>
    </w:lvl>
    <w:lvl w:ilvl="4" w:tentative="0">
      <w:start w:val="1"/>
      <w:numFmt w:val="lowerLetter"/>
      <w:lvlText w:val="%5)"/>
      <w:lvlJc w:val="left"/>
      <w:pPr>
        <w:ind w:left="3540" w:hanging="420"/>
      </w:pPr>
    </w:lvl>
    <w:lvl w:ilvl="5" w:tentative="0">
      <w:start w:val="1"/>
      <w:numFmt w:val="lowerRoman"/>
      <w:lvlText w:val="%6."/>
      <w:lvlJc w:val="right"/>
      <w:pPr>
        <w:ind w:left="3960" w:hanging="420"/>
      </w:pPr>
    </w:lvl>
    <w:lvl w:ilvl="6" w:tentative="0">
      <w:start w:val="1"/>
      <w:numFmt w:val="decimal"/>
      <w:lvlText w:val="%7."/>
      <w:lvlJc w:val="left"/>
      <w:pPr>
        <w:ind w:left="4380" w:hanging="420"/>
      </w:pPr>
    </w:lvl>
    <w:lvl w:ilvl="7" w:tentative="0">
      <w:start w:val="1"/>
      <w:numFmt w:val="lowerLetter"/>
      <w:lvlText w:val="%8)"/>
      <w:lvlJc w:val="left"/>
      <w:pPr>
        <w:ind w:left="4800" w:hanging="420"/>
      </w:pPr>
    </w:lvl>
    <w:lvl w:ilvl="8" w:tentative="0">
      <w:start w:val="1"/>
      <w:numFmt w:val="lowerRoman"/>
      <w:lvlText w:val="%9."/>
      <w:lvlJc w:val="right"/>
      <w:pPr>
        <w:ind w:left="5220" w:hanging="420"/>
      </w:pPr>
    </w:lvl>
  </w:abstractNum>
  <w:abstractNum w:abstractNumId="3">
    <w:nsid w:val="30532C25"/>
    <w:multiLevelType w:val="multilevel"/>
    <w:tmpl w:val="30532C25"/>
    <w:lvl w:ilvl="0" w:tentative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0DB2"/>
    <w:rsid w:val="00346640"/>
    <w:rsid w:val="003C6D18"/>
    <w:rsid w:val="005E06C7"/>
    <w:rsid w:val="00637653"/>
    <w:rsid w:val="006528C5"/>
    <w:rsid w:val="006B6F9C"/>
    <w:rsid w:val="007F0DB2"/>
    <w:rsid w:val="008C1C19"/>
    <w:rsid w:val="0E124F49"/>
    <w:rsid w:val="102B79BD"/>
    <w:rsid w:val="129F34E6"/>
    <w:rsid w:val="12F70AF5"/>
    <w:rsid w:val="18C61949"/>
    <w:rsid w:val="4F994F57"/>
    <w:rsid w:val="53D2424A"/>
    <w:rsid w:val="5E9151C7"/>
    <w:rsid w:val="658201E2"/>
    <w:rsid w:val="726E4739"/>
    <w:rsid w:val="7A607887"/>
    <w:rsid w:val="7F8E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125</Characters>
  <Lines>1</Lines>
  <Paragraphs>1</Paragraphs>
  <TotalTime>17</TotalTime>
  <ScaleCrop>false</ScaleCrop>
  <LinksUpToDate>false</LinksUpToDate>
  <CharactersWithSpaces>145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2019-01-16T09:02:00Z</dcterms:created>
  <dc:creator>Administrator</dc:creator>
  <cp:lastModifiedBy>漫天飞雪</cp:lastModifiedBy>
  <dcterms:modified xsi:type="dcterms:W3CDTF">2019-01-24T02:15:13Z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